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2963B2" w14:textId="55210E22" w:rsidR="00242DEB" w:rsidRDefault="00582B10" w:rsidP="005B2DBD">
      <w:pPr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proofErr w:type="gramStart"/>
      <w:r>
        <w:rPr>
          <w:rFonts w:ascii="Century Gothic" w:eastAsia="Century Gothic" w:hAnsi="Century Gothic" w:cs="Century Gothic"/>
        </w:rPr>
        <w:t>Name</w:t>
      </w:r>
      <w:r w:rsidR="005B2DBD"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</w:rPr>
        <w:t>_</w:t>
      </w:r>
      <w:proofErr w:type="gramEnd"/>
      <w:r>
        <w:rPr>
          <w:rFonts w:ascii="Century Gothic" w:eastAsia="Century Gothic" w:hAnsi="Century Gothic" w:cs="Century Gothic"/>
        </w:rPr>
        <w:t xml:space="preserve">___________________________  </w:t>
      </w:r>
      <w:r w:rsidR="005B2DBD"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</w:rPr>
        <w:t>Teacher</w:t>
      </w:r>
      <w:r w:rsidR="005B2DBD">
        <w:rPr>
          <w:rFonts w:ascii="Century Gothic" w:eastAsia="Century Gothic" w:hAnsi="Century Gothic" w:cs="Century Gothic"/>
        </w:rPr>
        <w:t xml:space="preserve">: </w:t>
      </w:r>
      <w:r w:rsidR="005B2DBD" w:rsidRPr="005B2DBD">
        <w:rPr>
          <w:rFonts w:ascii="Century Gothic" w:eastAsia="Century Gothic" w:hAnsi="Century Gothic" w:cs="Century Gothic"/>
          <w:b/>
          <w:bCs/>
        </w:rPr>
        <w:t>Karlen</w:t>
      </w:r>
      <w:r>
        <w:rPr>
          <w:rFonts w:ascii="Century Gothic" w:eastAsia="Century Gothic" w:hAnsi="Century Gothic" w:cs="Century Gothic"/>
          <w:b/>
          <w:bCs/>
        </w:rPr>
        <w:t>/Hopwood</w:t>
      </w:r>
      <w:r w:rsidRPr="005B2DBD">
        <w:rPr>
          <w:rFonts w:ascii="Century Gothic" w:eastAsia="Century Gothic" w:hAnsi="Century Gothic" w:cs="Century Gothic"/>
          <w:b/>
          <w:bCs/>
        </w:rPr>
        <w:t xml:space="preserve"> </w:t>
      </w:r>
      <w:r w:rsidR="005B2DBD">
        <w:rPr>
          <w:rFonts w:ascii="Century Gothic" w:eastAsia="Century Gothic" w:hAnsi="Century Gothic" w:cs="Century Gothic"/>
          <w:b/>
          <w:bCs/>
        </w:rPr>
        <w:t xml:space="preserve">   </w:t>
      </w:r>
      <w:r>
        <w:rPr>
          <w:rFonts w:ascii="Century Gothic" w:eastAsia="Century Gothic" w:hAnsi="Century Gothic" w:cs="Century Gothic"/>
        </w:rPr>
        <w:t>Return to your teacher by</w:t>
      </w:r>
      <w:r w:rsidR="005B2DBD">
        <w:rPr>
          <w:rFonts w:ascii="Century Gothic" w:eastAsia="Century Gothic" w:hAnsi="Century Gothic" w:cs="Century Gothic"/>
        </w:rPr>
        <w:t xml:space="preserve">: </w:t>
      </w:r>
      <w:r w:rsidR="005B2DBD">
        <w:rPr>
          <w:rFonts w:ascii="Century Gothic" w:eastAsia="Century Gothic" w:hAnsi="Century Gothic" w:cs="Century Gothic"/>
          <w:b/>
        </w:rPr>
        <w:t>5/11/20</w:t>
      </w:r>
    </w:p>
    <w:p w14:paraId="4FE2AC8F" w14:textId="57B01032" w:rsidR="00242DEB" w:rsidRDefault="00582B10" w:rsidP="00582B10">
      <w:pPr>
        <w:jc w:val="center"/>
        <w:rPr>
          <w:rFonts w:ascii="Indie Flower" w:eastAsia="Indie Flower" w:hAnsi="Indie Flower" w:cs="Indie Flower"/>
          <w:b/>
          <w:sz w:val="72"/>
          <w:szCs w:val="72"/>
        </w:rPr>
      </w:pPr>
      <w:r>
        <w:rPr>
          <w:rFonts w:ascii="Indie Flower" w:eastAsia="Indie Flower" w:hAnsi="Indie Flower" w:cs="Indie Flower"/>
          <w:b/>
          <w:sz w:val="72"/>
          <w:szCs w:val="72"/>
        </w:rPr>
        <w:t>2</w:t>
      </w:r>
      <w:r w:rsidRPr="00582B10">
        <w:rPr>
          <w:rFonts w:ascii="Indie Flower" w:eastAsia="Indie Flower" w:hAnsi="Indie Flower" w:cs="Indie Flower"/>
          <w:b/>
          <w:sz w:val="72"/>
          <w:szCs w:val="72"/>
          <w:vertAlign w:val="superscript"/>
        </w:rPr>
        <w:t>nd</w:t>
      </w:r>
      <w:r>
        <w:rPr>
          <w:rFonts w:ascii="Indie Flower" w:eastAsia="Indie Flower" w:hAnsi="Indie Flower" w:cs="Indie Flower"/>
          <w:b/>
          <w:sz w:val="72"/>
          <w:szCs w:val="72"/>
        </w:rPr>
        <w:t xml:space="preserve"> Grade Reading Choice Board</w:t>
      </w:r>
    </w:p>
    <w:p w14:paraId="6E74413D" w14:textId="77777777" w:rsidR="009E3E6B" w:rsidRDefault="00582B10" w:rsidP="009E3E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Complete </w:t>
      </w:r>
      <w:r w:rsidR="005B2DBD">
        <w:rPr>
          <w:rFonts w:ascii="Century Gothic" w:eastAsia="Century Gothic" w:hAnsi="Century Gothic" w:cs="Century Gothic"/>
          <w:sz w:val="24"/>
          <w:szCs w:val="24"/>
        </w:rPr>
        <w:t xml:space="preserve">1 </w:t>
      </w:r>
      <w:r>
        <w:rPr>
          <w:rFonts w:ascii="Century Gothic" w:eastAsia="Century Gothic" w:hAnsi="Century Gothic" w:cs="Century Gothic"/>
          <w:sz w:val="24"/>
          <w:szCs w:val="24"/>
        </w:rPr>
        <w:t>activit</w:t>
      </w:r>
      <w:r w:rsidR="005B2DBD">
        <w:rPr>
          <w:rFonts w:ascii="Century Gothic" w:eastAsia="Century Gothic" w:hAnsi="Century Gothic" w:cs="Century Gothic"/>
          <w:sz w:val="24"/>
          <w:szCs w:val="24"/>
        </w:rPr>
        <w:t>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B2DBD">
        <w:rPr>
          <w:rFonts w:ascii="Century Gothic" w:eastAsia="Century Gothic" w:hAnsi="Century Gothic" w:cs="Century Gothic"/>
          <w:sz w:val="24"/>
          <w:szCs w:val="24"/>
        </w:rPr>
        <w:t>each day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and have a parent sign </w:t>
      </w:r>
      <w:r w:rsidR="005B2DBD">
        <w:rPr>
          <w:rFonts w:ascii="Century Gothic" w:eastAsia="Century Gothic" w:hAnsi="Century Gothic" w:cs="Century Gothic"/>
          <w:sz w:val="24"/>
          <w:szCs w:val="24"/>
        </w:rPr>
        <w:t>the box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081B75">
        <w:rPr>
          <w:rFonts w:ascii="Century Gothic" w:eastAsia="Century Gothic" w:hAnsi="Century Gothic" w:cs="Century Gothic"/>
          <w:sz w:val="24"/>
          <w:szCs w:val="24"/>
        </w:rPr>
        <w:t xml:space="preserve"> **Students may also read books on Epic.com to complete these activities.</w:t>
      </w:r>
    </w:p>
    <w:p w14:paraId="4E8D1DE4" w14:textId="7782C2B3" w:rsidR="009E3E6B" w:rsidRPr="00081B75" w:rsidRDefault="009E3E6B" w:rsidP="009E3E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081B75">
        <w:rPr>
          <w:rFonts w:ascii="Century Gothic" w:hAnsi="Century Gothic"/>
        </w:rPr>
        <w:t xml:space="preserve">*Students are also asked to complete 1 lesson per day on </w:t>
      </w:r>
      <w:proofErr w:type="spellStart"/>
      <w:r w:rsidRPr="00081B75">
        <w:rPr>
          <w:rFonts w:ascii="Century Gothic" w:hAnsi="Century Gothic"/>
        </w:rPr>
        <w:t>iReady</w:t>
      </w:r>
      <w:proofErr w:type="spellEnd"/>
      <w:r w:rsidRPr="00081B75">
        <w:rPr>
          <w:rFonts w:ascii="Century Gothic" w:hAnsi="Century Gothic"/>
        </w:rPr>
        <w:t xml:space="preserve"> Reading (*if they have internet access)</w:t>
      </w:r>
    </w:p>
    <w:p w14:paraId="4602BE65" w14:textId="16C0A4E6" w:rsidR="00242DEB" w:rsidRDefault="00242DEB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pPr w:leftFromText="180" w:rightFromText="180" w:vertAnchor="text" w:horzAnchor="margin" w:tblpY="43"/>
        <w:tblW w:w="10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2718"/>
        <w:gridCol w:w="2718"/>
        <w:gridCol w:w="2718"/>
      </w:tblGrid>
      <w:tr w:rsidR="009E3E6B" w14:paraId="66DB2C6B" w14:textId="77777777" w:rsidTr="009E3E6B">
        <w:trPr>
          <w:trHeight w:val="1950"/>
        </w:trPr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312F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for 20 minutes. </w:t>
            </w:r>
          </w:p>
          <w:p w14:paraId="0503A075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Tell a family member about the setting, when and where the story takes place.</w:t>
            </w:r>
          </w:p>
          <w:p w14:paraId="772F6DCF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1949F13" w14:textId="77777777" w:rsidR="009E3E6B" w:rsidRDefault="009E3E6B" w:rsidP="009E3E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85EC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for 20 minutes. </w:t>
            </w:r>
          </w:p>
          <w:p w14:paraId="4EC9AFD6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Take a walk outside with a parent. Talk about what you see.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7D62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for 20 minutes. </w:t>
            </w:r>
          </w:p>
          <w:p w14:paraId="78B5EDDE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Predict what you think will happen next in the story.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529C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for 20 minutes. </w:t>
            </w:r>
          </w:p>
          <w:p w14:paraId="4135195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Talk about the problem and predict the solution. Talk about whether your solution was correct.</w:t>
            </w:r>
          </w:p>
          <w:p w14:paraId="5A00AC34" w14:textId="77777777" w:rsidR="009E3E6B" w:rsidRDefault="009E3E6B" w:rsidP="009E3E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9E3E6B" w14:paraId="60677BF8" w14:textId="77777777" w:rsidTr="009E3E6B">
        <w:trPr>
          <w:trHeight w:val="1988"/>
        </w:trPr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E36F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2478D5A5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Tell a family member about what you want to be when you grow up and why.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4AA8D6E3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4A488D6E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97B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Research your favorite animal in a book or online. Where does it live?  What does it eat?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30C1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68763DD1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Tell a family member about the main character in the story.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75BC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Take a picture walk and talk about what you think the story will be about. Then read for 20 minutes.</w:t>
            </w:r>
          </w:p>
        </w:tc>
      </w:tr>
      <w:tr w:rsidR="009E3E6B" w14:paraId="006A1003" w14:textId="77777777" w:rsidTr="009E3E6B">
        <w:trPr>
          <w:trHeight w:val="1698"/>
        </w:trPr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CEA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4903DCA5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Talk about how the character changed in the story.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34348913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E7B5D4A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D359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for 20 minutes. </w:t>
            </w:r>
          </w:p>
          <w:p w14:paraId="29D6D3A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Talk about the season in which the story is set.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6ABC" w14:textId="77777777" w:rsidR="009E3E6B" w:rsidRDefault="009E3E6B" w:rsidP="009E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7345898F" w14:textId="77777777" w:rsidR="009E3E6B" w:rsidRDefault="009E3E6B" w:rsidP="009E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Tell a family member about your favorite memory.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5EE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1D45235B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Talk about the problem and solution in the story.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</w:tr>
      <w:tr w:rsidR="009E3E6B" w14:paraId="7FCBAD90" w14:textId="77777777" w:rsidTr="009E3E6B">
        <w:trPr>
          <w:trHeight w:val="1629"/>
        </w:trPr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EE2C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Read a book about weather for 20 minutes. </w:t>
            </w: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F8D5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</w:p>
          <w:p w14:paraId="3393EC5B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Talk about the problem in the story and predict the solution.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4CDF24F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79A03A1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008B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Read for 20 minutes.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7B43B227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Help a family member cook from a recipe.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6F168451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04E5" w14:textId="77777777" w:rsidR="009E3E6B" w:rsidRDefault="009E3E6B" w:rsidP="009E3E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Research an animal you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know much about.  Where does it live? What does it eat?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</w:tc>
      </w:tr>
    </w:tbl>
    <w:p w14:paraId="1299C8C2" w14:textId="77777777" w:rsidR="009E3E6B" w:rsidRDefault="009E3E6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CC0EE94" w14:textId="09D02EA3" w:rsidR="00242DEB" w:rsidRDefault="00582B10">
      <w:pPr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Parents,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initial each activity your child completes.</w:t>
      </w:r>
      <w:r w:rsidR="00081B7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Sign the bottom of the page </w:t>
      </w:r>
      <w:r w:rsidR="00081B75">
        <w:rPr>
          <w:rFonts w:ascii="Century Gothic" w:eastAsia="Century Gothic" w:hAnsi="Century Gothic" w:cs="Century Gothic"/>
          <w:sz w:val="24"/>
          <w:szCs w:val="24"/>
        </w:rPr>
        <w:t xml:space="preserve">and return to school on May 11. </w:t>
      </w:r>
      <w:r>
        <w:rPr>
          <w:rFonts w:ascii="Century Gothic" w:eastAsia="Century Gothic" w:hAnsi="Century Gothic" w:cs="Century Gothic"/>
          <w:sz w:val="24"/>
          <w:szCs w:val="24"/>
        </w:rPr>
        <w:t>Be sure to send pictures of your child completing some of these events by messaging your child’s teacher on Class Dojo!</w:t>
      </w:r>
    </w:p>
    <w:p w14:paraId="7A711BF1" w14:textId="77777777" w:rsidR="00081B75" w:rsidRDefault="00081B7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030CF5E" w14:textId="034B0870" w:rsidR="005B2DBD" w:rsidRPr="00081B75" w:rsidRDefault="00582B1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5B2DBD"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X___________________________________________ </w:t>
      </w:r>
    </w:p>
    <w:sectPr w:rsidR="005B2DBD" w:rsidRPr="00081B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die Flow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EB"/>
    <w:rsid w:val="00081B75"/>
    <w:rsid w:val="00242DEB"/>
    <w:rsid w:val="002673C2"/>
    <w:rsid w:val="00582B10"/>
    <w:rsid w:val="005B2DBD"/>
    <w:rsid w:val="009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FA5D"/>
  <w15:docId w15:val="{F8FEC57E-2D89-4528-9332-A09D07D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Karlen</dc:creator>
  <cp:lastModifiedBy>Rochelle Chenoweth</cp:lastModifiedBy>
  <cp:revision>2</cp:revision>
  <cp:lastPrinted>2020-04-24T16:30:00Z</cp:lastPrinted>
  <dcterms:created xsi:type="dcterms:W3CDTF">2020-04-24T17:28:00Z</dcterms:created>
  <dcterms:modified xsi:type="dcterms:W3CDTF">2020-04-24T17:28:00Z</dcterms:modified>
</cp:coreProperties>
</file>